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014" w:rsidRDefault="00510DC0">
      <w:pPr>
        <w:pStyle w:val="Heading1"/>
      </w:pPr>
      <w:r>
        <w:t>Terms of service</w:t>
      </w:r>
    </w:p>
    <w:p w:rsidR="00510DC0" w:rsidRDefault="00510DC0">
      <w:r>
        <w:t>By engaging with Rug laundry Busselton you the owner of the rug ,mat or carpet to be processed acknowledge that there is no uniformed manufacturing process for rugs, mats and carpets that all manufactures abide by</w:t>
      </w:r>
    </w:p>
    <w:p w:rsidR="00F01014" w:rsidRDefault="00510DC0">
      <w:r>
        <w:t xml:space="preserve"> and </w:t>
      </w:r>
    </w:p>
    <w:p w:rsidR="00510DC0" w:rsidRDefault="00510DC0">
      <w:r>
        <w:t xml:space="preserve">as is the case ,no guarantee of product quality, stability of dyes ,stitching or other elements of any rug can be assured </w:t>
      </w:r>
    </w:p>
    <w:p w:rsidR="00F01014" w:rsidRDefault="00510DC0">
      <w:pPr>
        <w:pStyle w:val="Heading2"/>
      </w:pPr>
      <w:r>
        <w:t xml:space="preserve">Indemnity </w:t>
      </w:r>
    </w:p>
    <w:p w:rsidR="00F01014" w:rsidRDefault="00510DC0">
      <w:r>
        <w:t xml:space="preserve">Although all care and attention will be applied to your property whilst in the possession of Rug Laundry Busselton you expressly indemnify Rug Laundry Busselton against all loss or damage arising from any activities undertaken by Rug Laundry Busselton it the pursuit of cleaning of rugs and mats of any configuration design and or material </w:t>
      </w:r>
    </w:p>
    <w:sdt>
      <w:sdtPr>
        <w:id w:val="1657343082"/>
        <w:placeholder>
          <w:docPart w:val="9ACF62D49017FE41B1839E01B59F3FEF"/>
        </w:placeholder>
        <w:temporary/>
        <w:showingPlcHdr/>
        <w15:appearance w15:val="hidden"/>
      </w:sdtPr>
      <w:sdtEndPr/>
      <w:sdtContent>
        <w:p w:rsidR="00F01014" w:rsidRDefault="00FA21FD">
          <w:pPr>
            <w:pStyle w:val="Quote"/>
          </w:pPr>
          <w:r>
            <w:t>“Quote”</w:t>
          </w:r>
        </w:p>
      </w:sdtContent>
    </w:sdt>
    <w:p w:rsidR="00F01014" w:rsidRDefault="00F01014"/>
    <w:p w:rsidR="00F01014" w:rsidRDefault="00510DC0" w:rsidP="00510DC0">
      <w:pPr>
        <w:pStyle w:val="ListBullet"/>
      </w:pPr>
      <w:r>
        <w:t>We aim to use all information available to us to provide you the customer the best possible outcome within our control</w:t>
      </w:r>
    </w:p>
    <w:sectPr w:rsidR="00F01014">
      <w:headerReference w:type="even" r:id="rId7"/>
      <w:headerReference w:type="default" r:id="rId8"/>
      <w:footerReference w:type="even" r:id="rId9"/>
      <w:footerReference w:type="default" r:id="rId10"/>
      <w:headerReference w:type="first" r:id="rId11"/>
      <w:footerReference w:type="first" r:id="rId12"/>
      <w:pgSz w:w="12240" w:h="15840"/>
      <w:pgMar w:top="1901"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1FD" w:rsidRDefault="00FA21FD">
      <w:pPr>
        <w:spacing w:before="0" w:after="0" w:line="240" w:lineRule="auto"/>
      </w:pPr>
      <w:r>
        <w:separator/>
      </w:r>
    </w:p>
    <w:p w:rsidR="00FA21FD" w:rsidRDefault="00FA21FD"/>
  </w:endnote>
  <w:endnote w:type="continuationSeparator" w:id="0">
    <w:p w:rsidR="00FA21FD" w:rsidRDefault="00FA21FD">
      <w:pPr>
        <w:spacing w:before="0" w:after="0" w:line="240" w:lineRule="auto"/>
      </w:pPr>
      <w:r>
        <w:continuationSeparator/>
      </w:r>
    </w:p>
    <w:p w:rsidR="00FA21FD" w:rsidRDefault="00FA2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DC0" w:rsidRDefault="00510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171722"/>
      <w:docPartObj>
        <w:docPartGallery w:val="Page Numbers (Bottom of Page)"/>
        <w:docPartUnique/>
      </w:docPartObj>
    </w:sdtPr>
    <w:sdtEndPr>
      <w:rPr>
        <w:noProof/>
      </w:rPr>
    </w:sdtEndPr>
    <w:sdtContent>
      <w:p w:rsidR="00F01014" w:rsidRDefault="00FA21F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014" w:rsidRPr="00510DC0" w:rsidRDefault="00510DC0">
    <w:pPr>
      <w:pStyle w:val="Footer"/>
      <w:rPr>
        <w:lang w:val="en-AU"/>
      </w:rPr>
    </w:pPr>
    <w:r>
      <w:rPr>
        <w:lang w:val="en-AU"/>
      </w:rPr>
      <w:t xml:space="preserve">Rug Laundry Busselton 3-B </w:t>
    </w:r>
    <w:proofErr w:type="spellStart"/>
    <w:r>
      <w:rPr>
        <w:lang w:val="en-AU"/>
      </w:rPr>
      <w:t>Trumper</w:t>
    </w:r>
    <w:proofErr w:type="spellEnd"/>
    <w:r>
      <w:rPr>
        <w:lang w:val="en-AU"/>
      </w:rPr>
      <w:t xml:space="preserve"> Drive Busselton </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1FD" w:rsidRDefault="00FA21FD">
      <w:pPr>
        <w:spacing w:before="0" w:after="0" w:line="240" w:lineRule="auto"/>
      </w:pPr>
      <w:r>
        <w:separator/>
      </w:r>
    </w:p>
    <w:p w:rsidR="00FA21FD" w:rsidRDefault="00FA21FD"/>
  </w:footnote>
  <w:footnote w:type="continuationSeparator" w:id="0">
    <w:p w:rsidR="00FA21FD" w:rsidRDefault="00FA21FD">
      <w:pPr>
        <w:spacing w:before="0" w:after="0" w:line="240" w:lineRule="auto"/>
      </w:pPr>
      <w:r>
        <w:continuationSeparator/>
      </w:r>
    </w:p>
    <w:p w:rsidR="00FA21FD" w:rsidRDefault="00FA21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DC0" w:rsidRDefault="00510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DC0" w:rsidRDefault="00510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DC0" w:rsidRDefault="00510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C0"/>
    <w:rsid w:val="00510DC0"/>
    <w:rsid w:val="00F01014"/>
    <w:rsid w:val="00FA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CE12D4"/>
  <w15:chartTrackingRefBased/>
  <w15:docId w15:val="{2A843D99-95EE-6248-B047-55D0054F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line="240" w:lineRule="auto"/>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spacing w:after="200" w:line="240" w:lineRule="auto"/>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semiHidden/>
    <w:unhideWhenUsed/>
    <w:qFormat/>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72C6" w:themeColor="accent1"/>
      <w:sz w:val="34"/>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aelfear/Library/Containers/com.microsoft.Word/Data/Library/Application%20Support/Microsoft/Office/16.0/DTS/en-US%7bE93AC768-7944-154C-85E4-5BD05B127D5C%7d/%7b9B8E602C-36F7-B241-BAA0-50C1B9825BFB%7dtf1000207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CF62D49017FE41B1839E01B59F3FEF"/>
        <w:category>
          <w:name w:val="General"/>
          <w:gallery w:val="placeholder"/>
        </w:category>
        <w:types>
          <w:type w:val="bbPlcHdr"/>
        </w:types>
        <w:behaviors>
          <w:behavior w:val="content"/>
        </w:behaviors>
        <w:guid w:val="{7CCCD3C4-64DE-8643-9762-B046532BEB5B}"/>
      </w:docPartPr>
      <w:docPartBody>
        <w:p w:rsidR="00000000" w:rsidRDefault="008F7969">
          <w:pPr>
            <w:pStyle w:val="9ACF62D49017FE41B1839E01B59F3FEF"/>
          </w:pPr>
          <w:r>
            <w:t>“Quote”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69"/>
    <w:rsid w:val="008F79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7FBEF38F80BA459F79418F283DCA19">
    <w:name w:val="1E7FBEF38F80BA459F79418F283DCA19"/>
  </w:style>
  <w:style w:type="paragraph" w:customStyle="1" w:styleId="51C8CC794D427940B871FC44068D6D5D">
    <w:name w:val="51C8CC794D427940B871FC44068D6D5D"/>
  </w:style>
  <w:style w:type="paragraph" w:customStyle="1" w:styleId="11EA8883C2CEE5469C02D47979725483">
    <w:name w:val="11EA8883C2CEE5469C02D47979725483"/>
  </w:style>
  <w:style w:type="paragraph" w:customStyle="1" w:styleId="C659341CDBAE204E90BD854D722454D7">
    <w:name w:val="C659341CDBAE204E90BD854D722454D7"/>
  </w:style>
  <w:style w:type="paragraph" w:customStyle="1" w:styleId="9ACF62D49017FE41B1839E01B59F3FEF">
    <w:name w:val="9ACF62D49017FE41B1839E01B59F3FEF"/>
  </w:style>
  <w:style w:type="paragraph" w:customStyle="1" w:styleId="3629E357F81635439F22375C37C6047B">
    <w:name w:val="3629E357F81635439F22375C37C6047B"/>
  </w:style>
  <w:style w:type="paragraph" w:styleId="ListBullet">
    <w:name w:val="List Bullet"/>
    <w:basedOn w:val="Normal"/>
    <w:uiPriority w:val="31"/>
    <w:qFormat/>
    <w:pPr>
      <w:numPr>
        <w:numId w:val="1"/>
      </w:numPr>
      <w:spacing w:before="160" w:after="320" w:line="360" w:lineRule="auto"/>
      <w:contextualSpacing/>
    </w:pPr>
    <w:rPr>
      <w:rFonts w:eastAsiaTheme="minorHAnsi"/>
      <w:color w:val="7F7F7F" w:themeColor="text1" w:themeTint="80"/>
      <w:lang w:val="en-US" w:eastAsia="ja-JP"/>
    </w:rPr>
  </w:style>
  <w:style w:type="paragraph" w:customStyle="1" w:styleId="81FA9417053CAB41B71A1D6298661424">
    <w:name w:val="81FA9417053CAB41B71A1D6298661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Business Paper.dotx</Template>
  <TotalTime>17</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2022-04-07T13:58:00Z</dcterms:created>
  <dcterms:modified xsi:type="dcterms:W3CDTF">2022-04-07T14:15:00Z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